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D4029" w14:textId="692F05DC" w:rsidR="006C14CD" w:rsidRDefault="006C14CD" w:rsidP="006C14CD">
      <w:pPr>
        <w:jc w:val="center"/>
        <w:rPr>
          <w:rFonts w:ascii="Century Gothic" w:hAnsi="Century Gothic"/>
          <w:b/>
          <w:bCs/>
        </w:rPr>
      </w:pPr>
    </w:p>
    <w:p w14:paraId="4E98FC43" w14:textId="5F6267B9" w:rsidR="00736796" w:rsidRPr="00A42788" w:rsidRDefault="00A42788" w:rsidP="006C14CD">
      <w:pPr>
        <w:jc w:val="center"/>
        <w:rPr>
          <w:rFonts w:ascii="Century Gothic" w:hAnsi="Century Gothic"/>
          <w:b/>
          <w:bCs/>
        </w:rPr>
      </w:pPr>
      <w:r w:rsidRPr="00A42788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FAF67F" wp14:editId="4D31D1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515" cy="2125980"/>
            <wp:effectExtent l="0" t="0" r="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5112"/>
                    <a:stretch/>
                  </pic:blipFill>
                  <pic:spPr bwMode="auto">
                    <a:xfrm>
                      <a:off x="0" y="0"/>
                      <a:ext cx="754951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96" w:rsidRPr="00A42788">
        <w:rPr>
          <w:rFonts w:ascii="Century Gothic" w:hAnsi="Century Gothic"/>
          <w:b/>
          <w:bCs/>
        </w:rPr>
        <w:t>COMMUNIQUE DE PRESSE AVRIL 2021</w:t>
      </w:r>
    </w:p>
    <w:p w14:paraId="20F00A46" w14:textId="77777777" w:rsidR="00A42788" w:rsidRDefault="00A42788" w:rsidP="00A42788">
      <w:pPr>
        <w:jc w:val="center"/>
        <w:rPr>
          <w:rFonts w:ascii="Century Gothic" w:hAnsi="Century Gothic"/>
        </w:rPr>
      </w:pPr>
    </w:p>
    <w:p w14:paraId="5AD0C774" w14:textId="168097D7" w:rsidR="006C14CD" w:rsidRDefault="00A42788" w:rsidP="006C14CD">
      <w:pPr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  <w:r w:rsidRPr="005F59DB">
        <w:rPr>
          <w:rFonts w:ascii="Century Gothic" w:hAnsi="Century Gothic"/>
          <w:b/>
          <w:bCs/>
          <w:sz w:val="32"/>
          <w:szCs w:val="32"/>
        </w:rPr>
        <w:t xml:space="preserve">Lavandys : </w:t>
      </w:r>
      <w:r w:rsidR="000E1089" w:rsidRPr="006C14CD">
        <w:rPr>
          <w:rFonts w:ascii="Century Gothic" w:hAnsi="Century Gothic"/>
          <w:b/>
          <w:bCs/>
          <w:sz w:val="32"/>
          <w:szCs w:val="32"/>
        </w:rPr>
        <w:t>Le</w:t>
      </w:r>
      <w:r w:rsidR="006C14CD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5F59DB">
        <w:rPr>
          <w:rFonts w:ascii="Century Gothic" w:hAnsi="Century Gothic"/>
          <w:b/>
          <w:bCs/>
          <w:sz w:val="32"/>
          <w:szCs w:val="32"/>
        </w:rPr>
        <w:t xml:space="preserve">réseau </w:t>
      </w:r>
      <w:r w:rsidR="006C14CD">
        <w:rPr>
          <w:rFonts w:ascii="Century Gothic" w:hAnsi="Century Gothic"/>
          <w:b/>
          <w:bCs/>
          <w:sz w:val="32"/>
          <w:szCs w:val="32"/>
        </w:rPr>
        <w:t>de concepteurs-installateurs</w:t>
      </w:r>
    </w:p>
    <w:p w14:paraId="1416AE4D" w14:textId="6D0EBEB1" w:rsidR="00A42788" w:rsidRPr="005F59DB" w:rsidRDefault="00A42788" w:rsidP="006C14CD">
      <w:pPr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  <w:proofErr w:type="gramStart"/>
      <w:r w:rsidRPr="005F59DB">
        <w:rPr>
          <w:rFonts w:ascii="Century Gothic" w:hAnsi="Century Gothic"/>
          <w:b/>
          <w:bCs/>
          <w:sz w:val="32"/>
          <w:szCs w:val="32"/>
        </w:rPr>
        <w:t>révolutionne</w:t>
      </w:r>
      <w:proofErr w:type="gramEnd"/>
      <w:r w:rsidRPr="006C14CD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5F59DB">
        <w:rPr>
          <w:rFonts w:ascii="Century Gothic" w:hAnsi="Century Gothic"/>
          <w:b/>
          <w:bCs/>
          <w:sz w:val="32"/>
          <w:szCs w:val="32"/>
        </w:rPr>
        <w:t>le secteur</w:t>
      </w:r>
      <w:r w:rsidR="006C14CD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5F59DB">
        <w:rPr>
          <w:rFonts w:ascii="Century Gothic" w:hAnsi="Century Gothic"/>
          <w:b/>
          <w:bCs/>
          <w:sz w:val="32"/>
          <w:szCs w:val="32"/>
        </w:rPr>
        <w:t xml:space="preserve">de </w:t>
      </w:r>
      <w:r w:rsidR="006C14CD">
        <w:rPr>
          <w:rFonts w:ascii="Century Gothic" w:hAnsi="Century Gothic"/>
          <w:b/>
          <w:bCs/>
          <w:sz w:val="32"/>
          <w:szCs w:val="32"/>
        </w:rPr>
        <w:t xml:space="preserve">la </w:t>
      </w:r>
      <w:r w:rsidRPr="005F59DB">
        <w:rPr>
          <w:rFonts w:ascii="Century Gothic" w:hAnsi="Century Gothic"/>
          <w:b/>
          <w:bCs/>
          <w:sz w:val="32"/>
          <w:szCs w:val="32"/>
        </w:rPr>
        <w:t>blanchisserie</w:t>
      </w:r>
      <w:r w:rsidR="0083613B" w:rsidRPr="005F59DB">
        <w:rPr>
          <w:rFonts w:ascii="Century Gothic" w:hAnsi="Century Gothic"/>
          <w:b/>
          <w:bCs/>
          <w:sz w:val="32"/>
          <w:szCs w:val="32"/>
        </w:rPr>
        <w:t xml:space="preserve"> professionnelle</w:t>
      </w:r>
    </w:p>
    <w:p w14:paraId="33EA941C" w14:textId="274A83B2" w:rsidR="00736796" w:rsidRPr="006C14CD" w:rsidRDefault="00736796" w:rsidP="006C14C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0BF67367" w14:textId="77777777" w:rsidR="006C14CD" w:rsidRDefault="006C14CD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</w:p>
    <w:p w14:paraId="2A72B4A1" w14:textId="30F6ED32" w:rsidR="000E1089" w:rsidRPr="006C14CD" w:rsidRDefault="002E59A7" w:rsidP="006C14CD">
      <w:pPr>
        <w:spacing w:after="0" w:line="240" w:lineRule="auto"/>
        <w:jc w:val="both"/>
        <w:rPr>
          <w:rFonts w:ascii="Century Gothic" w:hAnsi="Century Gothic" w:cstheme="minorHAnsi"/>
          <w:i/>
          <w:iCs/>
          <w:sz w:val="20"/>
          <w:szCs w:val="20"/>
        </w:rPr>
      </w:pPr>
      <w:r w:rsidRPr="006C14CD">
        <w:rPr>
          <w:rFonts w:ascii="Century Gothic" w:hAnsi="Century Gothic" w:cstheme="minorHAnsi"/>
          <w:i/>
          <w:iCs/>
          <w:sz w:val="20"/>
          <w:szCs w:val="20"/>
          <w:shd w:val="clear" w:color="auto" w:fill="FFFFFF"/>
        </w:rPr>
        <w:t>N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  <w:shd w:val="clear" w:color="auto" w:fill="FFFFFF"/>
        </w:rPr>
        <w:t>é de la volonté de </w:t>
      </w:r>
      <w:r w:rsidR="000E1089" w:rsidRPr="006C14CD">
        <w:rPr>
          <w:rStyle w:val="lev"/>
          <w:rFonts w:ascii="Century Gothic" w:hAnsi="Century Gothic" w:cstheme="minorHAnsi"/>
          <w:i/>
          <w:iCs/>
          <w:sz w:val="20"/>
          <w:szCs w:val="20"/>
          <w:bdr w:val="none" w:sz="0" w:space="0" w:color="auto" w:frame="1"/>
          <w:shd w:val="clear" w:color="auto" w:fill="FFFFFF"/>
        </w:rPr>
        <w:t>regrouper</w:t>
      </w:r>
      <w:r w:rsidRPr="006C14CD">
        <w:rPr>
          <w:rStyle w:val="lev"/>
          <w:rFonts w:ascii="Century Gothic" w:hAnsi="Century Gothic" w:cstheme="minorHAnsi"/>
          <w:i/>
          <w:iCs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6C14CD">
        <w:rPr>
          <w:rFonts w:ascii="Century Gothic" w:hAnsi="Century Gothic" w:cstheme="minorHAnsi"/>
          <w:i/>
          <w:iCs/>
          <w:sz w:val="20"/>
          <w:szCs w:val="20"/>
          <w:shd w:val="clear" w:color="auto" w:fill="FFFFFF"/>
        </w:rPr>
        <w:t>des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  <w:shd w:val="clear" w:color="auto" w:fill="FFFFFF"/>
        </w:rPr>
        <w:t xml:space="preserve"> professionnels experts de la conception et de l’installation de blanchisseries, laveries et pressings</w:t>
      </w:r>
      <w:r w:rsidRPr="006C14CD">
        <w:rPr>
          <w:rFonts w:ascii="Century Gothic" w:hAnsi="Century Gothic" w:cstheme="minorHAnsi"/>
          <w:i/>
          <w:iCs/>
          <w:sz w:val="20"/>
          <w:szCs w:val="20"/>
          <w:shd w:val="clear" w:color="auto" w:fill="FFFFFF"/>
        </w:rPr>
        <w:t xml:space="preserve">, 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</w:rPr>
        <w:t>Lavandys</w:t>
      </w:r>
      <w:r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 est un réseau d’entreprises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 œuvrant avec la même vision</w:t>
      </w:r>
      <w:r w:rsidR="00773785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 : 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fournir un service </w:t>
      </w:r>
      <w:r w:rsidR="00773785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de proximité 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qualitatif </w:t>
      </w:r>
      <w:r w:rsidR="00773785" w:rsidRPr="006C14CD">
        <w:rPr>
          <w:rFonts w:ascii="Century Gothic" w:hAnsi="Century Gothic" w:cstheme="minorHAnsi"/>
          <w:i/>
          <w:iCs/>
          <w:sz w:val="20"/>
          <w:szCs w:val="20"/>
        </w:rPr>
        <w:t>et</w:t>
      </w:r>
      <w:r w:rsidR="000E1089" w:rsidRPr="006C14CD">
        <w:rPr>
          <w:rFonts w:ascii="Century Gothic" w:hAnsi="Century Gothic" w:cstheme="minorHAnsi"/>
          <w:i/>
          <w:iCs/>
          <w:sz w:val="20"/>
          <w:szCs w:val="20"/>
        </w:rPr>
        <w:t xml:space="preserve"> participer à l’évolution du secteur de la blanchisserie au niveau national</w:t>
      </w:r>
      <w:r w:rsidRPr="006C14CD">
        <w:rPr>
          <w:rFonts w:ascii="Century Gothic" w:hAnsi="Century Gothic" w:cstheme="minorHAnsi"/>
          <w:i/>
          <w:iCs/>
          <w:sz w:val="20"/>
          <w:szCs w:val="20"/>
        </w:rPr>
        <w:t>.</w:t>
      </w:r>
    </w:p>
    <w:p w14:paraId="6B778C8D" w14:textId="54F8B07E" w:rsidR="005F59DB" w:rsidRPr="006C14CD" w:rsidRDefault="005F59DB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i/>
          <w:iCs/>
          <w:sz w:val="20"/>
          <w:szCs w:val="20"/>
        </w:rPr>
      </w:pPr>
    </w:p>
    <w:p w14:paraId="0A6B0C81" w14:textId="77777777" w:rsidR="005F59DB" w:rsidRPr="006C14CD" w:rsidRDefault="005F59DB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</w:p>
    <w:p w14:paraId="06A83F42" w14:textId="2A3C6EE8" w:rsidR="009D47EB" w:rsidRPr="006C14CD" w:rsidRDefault="009D47EB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  <w:r w:rsidRPr="006C14CD">
        <w:rPr>
          <w:rFonts w:ascii="Century Gothic" w:hAnsi="Century Gothic" w:cstheme="minorHAnsi"/>
          <w:b/>
          <w:bCs/>
          <w:sz w:val="20"/>
          <w:szCs w:val="20"/>
        </w:rPr>
        <w:t>Entre solidarité et indépendance</w:t>
      </w:r>
    </w:p>
    <w:p w14:paraId="57566795" w14:textId="77777777" w:rsidR="006C14CD" w:rsidRDefault="006C14CD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768D4F67" w14:textId="6D7C5F06" w:rsidR="005F59DB" w:rsidRPr="006C14CD" w:rsidRDefault="005F59DB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  <w:r w:rsidRPr="006C14CD">
        <w:rPr>
          <w:rFonts w:ascii="Century Gothic" w:hAnsi="Century Gothic" w:cstheme="minorHAnsi"/>
          <w:sz w:val="20"/>
          <w:szCs w:val="20"/>
        </w:rPr>
        <w:t xml:space="preserve">Créé en juillet 2020, Lavandys réunit des entreprises souhaitant 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collaborer</w:t>
      </w:r>
      <w:r w:rsidR="00EF041C"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dans la solidarité, pour fournir des prestations haut de gamme à une clientèle</w:t>
      </w:r>
      <w:r w:rsidRPr="006C14CD">
        <w:rPr>
          <w:rStyle w:val="lev"/>
          <w:rFonts w:ascii="Century Gothic" w:hAnsi="Century Gothic" w:cstheme="minorHAnsi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 xml:space="preserve"> de toute envergure</w:t>
      </w:r>
      <w:r w:rsidRPr="006C14CD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>,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dans un partage d’expérience constant. </w:t>
      </w:r>
    </w:p>
    <w:p w14:paraId="424E4206" w14:textId="475027D1" w:rsidR="005F59DB" w:rsidRPr="006C14CD" w:rsidRDefault="009D47EB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Parce que chaque membre du réseau Lavandys est un acteur local compétent et reconnu dans sa région, </w:t>
      </w:r>
      <w:r w:rsidR="005F59DB"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chaque entreprise conserve son indépendance.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Du concept de groupe, </w:t>
      </w:r>
      <w:r w:rsidR="005F59DB"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Lavandys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appliqu</w:t>
      </w:r>
      <w:r w:rsidR="005F59DB"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e</w:t>
      </w: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tout ce qui est </w:t>
      </w:r>
      <w:r w:rsidRPr="006C14CD">
        <w:rPr>
          <w:rStyle w:val="lev"/>
          <w:rFonts w:ascii="Century Gothic" w:hAnsi="Century Gothic" w:cstheme="minorHAnsi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 xml:space="preserve">bénéfique à chaque associé et à </w:t>
      </w:r>
      <w:r w:rsidR="005F59DB" w:rsidRPr="006C14CD">
        <w:rPr>
          <w:rStyle w:val="lev"/>
          <w:rFonts w:ascii="Century Gothic" w:hAnsi="Century Gothic" w:cstheme="minorHAnsi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 xml:space="preserve">chaque </w:t>
      </w:r>
      <w:r w:rsidRPr="006C14CD">
        <w:rPr>
          <w:rStyle w:val="lev"/>
          <w:rFonts w:ascii="Century Gothic" w:hAnsi="Century Gothic" w:cstheme="minorHAnsi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client</w:t>
      </w:r>
      <w:r w:rsidRPr="006C14CD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>.</w:t>
      </w:r>
    </w:p>
    <w:p w14:paraId="18B8E353" w14:textId="4C96424C" w:rsidR="006C14CD" w:rsidRDefault="006C14CD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</w:pPr>
    </w:p>
    <w:p w14:paraId="3B7A46BC" w14:textId="77777777" w:rsidR="009A41E8" w:rsidRDefault="009A41E8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</w:pPr>
    </w:p>
    <w:p w14:paraId="3E9EF318" w14:textId="4292612A" w:rsidR="00EF041C" w:rsidRPr="006C14CD" w:rsidRDefault="00EF041C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</w:pPr>
      <w:r w:rsidRPr="006C14CD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 xml:space="preserve">Travailler ensemble </w:t>
      </w:r>
      <w:r w:rsidR="00B67D7D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 xml:space="preserve">pour </w:t>
      </w:r>
      <w:r w:rsidRPr="006C14CD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>délivrer la meilleure qualité de service</w:t>
      </w:r>
    </w:p>
    <w:p w14:paraId="76D1E648" w14:textId="77777777" w:rsidR="006C14CD" w:rsidRDefault="006C14CD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</w:p>
    <w:p w14:paraId="0BAD92C6" w14:textId="07F5ABF1" w:rsidR="00EF041C" w:rsidRPr="006C14CD" w:rsidRDefault="00EF041C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  <w:r w:rsidRPr="006C14CD">
        <w:rPr>
          <w:rFonts w:ascii="Century Gothic" w:hAnsi="Century Gothic" w:cstheme="minorHAnsi"/>
          <w:sz w:val="20"/>
          <w:szCs w:val="20"/>
          <w:shd w:val="clear" w:color="auto" w:fill="FFFFFF"/>
        </w:rPr>
        <w:t>Le réseau Lavandys compte divers acteurs hautement qualifiés dans cette activité, répartis sur tout le territoire national. Les échanges sont toujours enrichissants, et permettent à chacun d’évoluer stratégiquement et opérationnellement.</w:t>
      </w:r>
    </w:p>
    <w:p w14:paraId="41CE0777" w14:textId="5CF86E11" w:rsidR="002847BF" w:rsidRDefault="002847BF" w:rsidP="002847BF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</w:p>
    <w:p w14:paraId="41A35EDD" w14:textId="77777777" w:rsidR="009A41E8" w:rsidRDefault="009A41E8" w:rsidP="002847BF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</w:p>
    <w:p w14:paraId="6EEA0282" w14:textId="36037BFE" w:rsidR="002847BF" w:rsidRDefault="002847BF" w:rsidP="002847BF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  <w:r w:rsidRPr="006C14CD">
        <w:rPr>
          <w:rFonts w:ascii="Century Gothic" w:hAnsi="Century Gothic" w:cstheme="minorHAnsi"/>
          <w:b/>
          <w:bCs/>
          <w:sz w:val="20"/>
          <w:szCs w:val="20"/>
        </w:rPr>
        <w:t>Un engagement partagé : la meilleure qualité de service</w:t>
      </w:r>
    </w:p>
    <w:p w14:paraId="3EB88196" w14:textId="77777777" w:rsidR="009A41E8" w:rsidRPr="006C14CD" w:rsidRDefault="009A41E8" w:rsidP="002847BF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</w:rPr>
      </w:pPr>
    </w:p>
    <w:p w14:paraId="3E982C58" w14:textId="7EFE7A29" w:rsidR="002847BF" w:rsidRDefault="002847BF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6C14CD">
        <w:rPr>
          <w:rFonts w:ascii="Century Gothic" w:hAnsi="Century Gothic" w:cstheme="minorHAnsi"/>
          <w:sz w:val="20"/>
          <w:szCs w:val="20"/>
        </w:rPr>
        <w:t xml:space="preserve">Lavandys vient bousculer le marché en proposant une offre complète d’accompagnement client : de la prise en main du projet au SAV toutes marques en passant par l’étude de faisabilité, l’accompagnement et la formation </w:t>
      </w:r>
      <w:r w:rsidRPr="002847BF">
        <w:rPr>
          <w:rFonts w:ascii="Century Gothic" w:hAnsi="Century Gothic" w:cstheme="minorHAnsi"/>
          <w:sz w:val="20"/>
          <w:szCs w:val="20"/>
        </w:rPr>
        <w:t>des utilisateurs.</w:t>
      </w:r>
    </w:p>
    <w:p w14:paraId="4AB3817F" w14:textId="189A95EF" w:rsidR="009A41E8" w:rsidRDefault="009A41E8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</w:rPr>
      </w:pPr>
    </w:p>
    <w:p w14:paraId="7D76AB4A" w14:textId="77777777" w:rsidR="009A41E8" w:rsidRDefault="009A41E8" w:rsidP="006C14CD">
      <w:pPr>
        <w:spacing w:after="0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7C8C37BF" w14:textId="28D0A974" w:rsidR="00EF041C" w:rsidRPr="006C14CD" w:rsidRDefault="00EF041C" w:rsidP="006C14CD">
      <w:pPr>
        <w:spacing w:after="0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6C14CD">
        <w:rPr>
          <w:rFonts w:ascii="Century Gothic" w:hAnsi="Century Gothic"/>
          <w:b/>
          <w:bCs/>
          <w:sz w:val="20"/>
          <w:szCs w:val="20"/>
        </w:rPr>
        <w:t xml:space="preserve">Les actions du réseau Lavandys </w:t>
      </w:r>
    </w:p>
    <w:p w14:paraId="23BEE50E" w14:textId="77777777" w:rsidR="006C14CD" w:rsidRDefault="006C14CD" w:rsidP="006C14C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05A5056E" w14:textId="78DEDB93" w:rsidR="006C14CD" w:rsidRDefault="00EF041C" w:rsidP="006C14C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C14CD">
        <w:rPr>
          <w:rFonts w:ascii="Century Gothic" w:hAnsi="Century Gothic"/>
          <w:sz w:val="20"/>
          <w:szCs w:val="20"/>
        </w:rPr>
        <w:t xml:space="preserve">Des Groupes de travail composés des membres se réunissent </w:t>
      </w:r>
      <w:r w:rsidR="006C14CD" w:rsidRPr="006C14CD">
        <w:rPr>
          <w:rFonts w:ascii="Century Gothic" w:hAnsi="Century Gothic"/>
          <w:sz w:val="20"/>
          <w:szCs w:val="20"/>
        </w:rPr>
        <w:t>régulièrement pour travail</w:t>
      </w:r>
      <w:r w:rsidR="009A41E8">
        <w:rPr>
          <w:rFonts w:ascii="Century Gothic" w:hAnsi="Century Gothic"/>
          <w:sz w:val="20"/>
          <w:szCs w:val="20"/>
        </w:rPr>
        <w:t>ler</w:t>
      </w:r>
      <w:r w:rsidR="006C14CD" w:rsidRPr="006C14CD">
        <w:rPr>
          <w:rFonts w:ascii="Century Gothic" w:hAnsi="Century Gothic"/>
          <w:sz w:val="20"/>
          <w:szCs w:val="20"/>
        </w:rPr>
        <w:t xml:space="preserve"> sur plusieurs dossiers aux enjeux importants pour le réseau :</w:t>
      </w:r>
    </w:p>
    <w:p w14:paraId="41371FA9" w14:textId="77777777" w:rsidR="002847BF" w:rsidRPr="002847BF" w:rsidRDefault="002847BF" w:rsidP="006C14CD">
      <w:pPr>
        <w:spacing w:after="0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2A43A348" w14:textId="3758EB3D" w:rsidR="00EF041C" w:rsidRPr="006C14CD" w:rsidRDefault="00EF041C" w:rsidP="006C14C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847BF">
        <w:rPr>
          <w:rFonts w:ascii="Century Gothic" w:hAnsi="Century Gothic"/>
          <w:b/>
          <w:bCs/>
          <w:sz w:val="20"/>
          <w:szCs w:val="20"/>
        </w:rPr>
        <w:t xml:space="preserve">« Communiquer » </w:t>
      </w:r>
      <w:r w:rsidRPr="006C14CD">
        <w:rPr>
          <w:rFonts w:ascii="Century Gothic" w:hAnsi="Century Gothic"/>
          <w:sz w:val="20"/>
          <w:szCs w:val="20"/>
        </w:rPr>
        <w:t>auprès des clients et prospects pour faire connaitre Lavandys sur tout le territoire grâce au développement du site commercial qui deviendra prochainement site e-commerce.</w:t>
      </w:r>
    </w:p>
    <w:p w14:paraId="25F2F01D" w14:textId="77777777" w:rsidR="006C14CD" w:rsidRPr="006C14CD" w:rsidRDefault="006C14CD" w:rsidP="006C14CD">
      <w:pPr>
        <w:pStyle w:val="Paragraphedeliste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6E2CEF20" w14:textId="4A89341D" w:rsidR="009A41E8" w:rsidRDefault="00EF041C" w:rsidP="009A41E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847BF">
        <w:rPr>
          <w:rFonts w:ascii="Century Gothic" w:hAnsi="Century Gothic"/>
          <w:b/>
          <w:bCs/>
          <w:sz w:val="20"/>
          <w:szCs w:val="20"/>
        </w:rPr>
        <w:t>« Former »</w:t>
      </w:r>
      <w:r w:rsidRPr="006C14CD">
        <w:rPr>
          <w:rFonts w:ascii="Century Gothic" w:hAnsi="Century Gothic"/>
          <w:sz w:val="20"/>
          <w:szCs w:val="20"/>
        </w:rPr>
        <w:t xml:space="preserve"> pour maintenir l’expertise des commerciaux et techniciens et proposer un accompagnement du client au-delà de la livraison. Ce programme est construit en collaboration avec Frédérick Whecler formateur blanchisserie</w:t>
      </w:r>
      <w:r w:rsidR="009A41E8">
        <w:rPr>
          <w:rFonts w:ascii="Century Gothic" w:hAnsi="Century Gothic"/>
          <w:sz w:val="20"/>
          <w:szCs w:val="20"/>
        </w:rPr>
        <w:t>.</w:t>
      </w:r>
    </w:p>
    <w:p w14:paraId="4CDE9AA2" w14:textId="77777777" w:rsidR="009A41E8" w:rsidRPr="009A41E8" w:rsidRDefault="009A41E8" w:rsidP="009A41E8">
      <w:pPr>
        <w:pStyle w:val="Paragraphedeliste"/>
        <w:rPr>
          <w:rFonts w:ascii="Century Gothic" w:hAnsi="Century Gothic"/>
          <w:b/>
          <w:bCs/>
          <w:sz w:val="20"/>
          <w:szCs w:val="20"/>
        </w:rPr>
      </w:pPr>
    </w:p>
    <w:p w14:paraId="2F9E439F" w14:textId="757A416D" w:rsidR="00EF041C" w:rsidRPr="009A41E8" w:rsidRDefault="00EF041C" w:rsidP="009A41E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9A41E8">
        <w:rPr>
          <w:rFonts w:ascii="Century Gothic" w:hAnsi="Century Gothic"/>
          <w:b/>
          <w:bCs/>
          <w:sz w:val="20"/>
          <w:szCs w:val="20"/>
        </w:rPr>
        <w:lastRenderedPageBreak/>
        <w:t>« Acheter »</w:t>
      </w:r>
      <w:r w:rsidRPr="009A41E8">
        <w:rPr>
          <w:rFonts w:ascii="Century Gothic" w:hAnsi="Century Gothic"/>
          <w:sz w:val="20"/>
          <w:szCs w:val="20"/>
        </w:rPr>
        <w:t xml:space="preserve"> et s’associer avec les meilleurs partenaires du marché. Une offre spécifique et dédiée bâtie avec plus de 30 fournisseurs partenaires multimarques.</w:t>
      </w:r>
    </w:p>
    <w:p w14:paraId="533F49FC" w14:textId="77777777" w:rsidR="006C14CD" w:rsidRPr="006C14CD" w:rsidRDefault="006C14CD" w:rsidP="006C14CD">
      <w:pPr>
        <w:pStyle w:val="Paragraphedeliste"/>
        <w:spacing w:after="0" w:line="240" w:lineRule="auto"/>
        <w:rPr>
          <w:rFonts w:ascii="Century Gothic" w:hAnsi="Century Gothic"/>
          <w:sz w:val="20"/>
          <w:szCs w:val="20"/>
        </w:rPr>
      </w:pPr>
    </w:p>
    <w:p w14:paraId="6594FA1C" w14:textId="06B66B13" w:rsidR="00EF041C" w:rsidRPr="006C14CD" w:rsidRDefault="00EF041C" w:rsidP="006C14C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847BF">
        <w:rPr>
          <w:rFonts w:ascii="Century Gothic" w:hAnsi="Century Gothic"/>
          <w:b/>
          <w:bCs/>
          <w:sz w:val="20"/>
          <w:szCs w:val="20"/>
        </w:rPr>
        <w:t>« Vendre »</w:t>
      </w:r>
      <w:r w:rsidRPr="006C14CD">
        <w:rPr>
          <w:rFonts w:ascii="Century Gothic" w:hAnsi="Century Gothic"/>
          <w:sz w:val="20"/>
          <w:szCs w:val="20"/>
        </w:rPr>
        <w:t xml:space="preserve"> un savoir-faire riche de l’expérience des associés du réseau qui ont pignon sur rue depuis de nombreuses années et ainsi accompagner le développement d’une cellule G</w:t>
      </w:r>
      <w:r w:rsidR="00816366">
        <w:rPr>
          <w:rFonts w:ascii="Century Gothic" w:hAnsi="Century Gothic"/>
          <w:sz w:val="20"/>
          <w:szCs w:val="20"/>
        </w:rPr>
        <w:t>r</w:t>
      </w:r>
      <w:r w:rsidRPr="006C14CD">
        <w:rPr>
          <w:rFonts w:ascii="Century Gothic" w:hAnsi="Century Gothic"/>
          <w:sz w:val="20"/>
          <w:szCs w:val="20"/>
        </w:rPr>
        <w:t>and Compte avec des commerciaux dédiés.</w:t>
      </w:r>
    </w:p>
    <w:p w14:paraId="2B8A0F48" w14:textId="6A790409" w:rsidR="00EF041C" w:rsidRPr="006C14CD" w:rsidRDefault="00EF041C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</w:p>
    <w:p w14:paraId="3F9CC707" w14:textId="022608F7" w:rsidR="00EF041C" w:rsidRDefault="00EF041C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</w:p>
    <w:p w14:paraId="08329D09" w14:textId="717DED32" w:rsidR="006D4EEF" w:rsidRPr="006D4EEF" w:rsidRDefault="006D4EEF" w:rsidP="006C14CD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</w:pPr>
      <w:r w:rsidRPr="006D4EEF">
        <w:rPr>
          <w:rFonts w:ascii="Century Gothic" w:hAnsi="Century Gothic" w:cstheme="minorHAnsi"/>
          <w:b/>
          <w:bCs/>
          <w:sz w:val="20"/>
          <w:szCs w:val="20"/>
          <w:shd w:val="clear" w:color="auto" w:fill="FFFFFF"/>
        </w:rPr>
        <w:t xml:space="preserve">Lancement du site internet </w:t>
      </w:r>
    </w:p>
    <w:p w14:paraId="3E190921" w14:textId="40992E27" w:rsidR="006D4EEF" w:rsidRDefault="006D4EEF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</w:p>
    <w:p w14:paraId="005545D4" w14:textId="4E6D9137" w:rsidR="006D4EEF" w:rsidRDefault="004D272E" w:rsidP="006C14CD">
      <w:pPr>
        <w:spacing w:after="0" w:line="240" w:lineRule="auto"/>
        <w:jc w:val="both"/>
        <w:rPr>
          <w:rFonts w:ascii="Century Gothic" w:hAnsi="Century Gothic" w:cstheme="minorHAnsi"/>
          <w:sz w:val="20"/>
          <w:szCs w:val="20"/>
          <w:shd w:val="clear" w:color="auto" w:fill="FFFFFF"/>
        </w:rPr>
      </w:pPr>
      <w:r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Fort de ces avancées depuis quelques mois, </w:t>
      </w:r>
      <w:r w:rsidR="006D4EEF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Lavandys lance son site internet </w:t>
      </w:r>
      <w:hyperlink r:id="rId9" w:history="1">
        <w:r w:rsidR="006D4EEF" w:rsidRPr="00E2798C">
          <w:rPr>
            <w:rStyle w:val="Lienhypertexte"/>
            <w:rFonts w:ascii="Century Gothic" w:hAnsi="Century Gothic" w:cstheme="minorHAnsi"/>
            <w:sz w:val="20"/>
            <w:szCs w:val="20"/>
            <w:shd w:val="clear" w:color="auto" w:fill="FFFFFF"/>
          </w:rPr>
          <w:t>www.lavandys.fr</w:t>
        </w:r>
      </w:hyperlink>
      <w:r>
        <w:rPr>
          <w:rFonts w:ascii="Century Gothic" w:hAnsi="Century Gothic" w:cstheme="minorHAnsi"/>
          <w:sz w:val="20"/>
          <w:szCs w:val="20"/>
          <w:shd w:val="clear" w:color="auto" w:fill="FFFFFF"/>
        </w:rPr>
        <w:t>.</w:t>
      </w:r>
      <w:r w:rsidR="006D4EEF">
        <w:rPr>
          <w:rFonts w:ascii="Century Gothic" w:hAnsi="Century Gothic" w:cstheme="minorHAnsi"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 w:cstheme="minorHAnsi"/>
          <w:sz w:val="20"/>
          <w:szCs w:val="20"/>
          <w:shd w:val="clear" w:color="auto" w:fill="FFFFFF"/>
        </w:rPr>
        <w:t>U</w:t>
      </w:r>
      <w:r w:rsidR="006D4EEF">
        <w:rPr>
          <w:rFonts w:ascii="Century Gothic" w:hAnsi="Century Gothic" w:cstheme="minorHAnsi"/>
          <w:sz w:val="20"/>
          <w:szCs w:val="20"/>
          <w:shd w:val="clear" w:color="auto" w:fill="FFFFFF"/>
        </w:rPr>
        <w:t>n site qui reflète l’image, les valeurs et les références du réseau et de ses associés.</w:t>
      </w:r>
    </w:p>
    <w:p w14:paraId="08BCEBDA" w14:textId="77777777" w:rsidR="006D4EEF" w:rsidRDefault="006D4EEF" w:rsidP="0083613B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9FFB3C9" w14:textId="5D222659" w:rsidR="00505323" w:rsidRPr="006C14CD" w:rsidRDefault="00505323" w:rsidP="0083613B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6C14CD">
        <w:rPr>
          <w:rFonts w:ascii="Century Gothic" w:hAnsi="Century Gothic"/>
          <w:b/>
          <w:bCs/>
          <w:sz w:val="20"/>
          <w:szCs w:val="20"/>
        </w:rPr>
        <w:t>La première Assemblée générale</w:t>
      </w:r>
      <w:r w:rsidR="00A42788" w:rsidRPr="006C14CD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6D4EEF">
        <w:rPr>
          <w:rFonts w:ascii="Century Gothic" w:hAnsi="Century Gothic"/>
          <w:b/>
          <w:bCs/>
          <w:sz w:val="20"/>
          <w:szCs w:val="20"/>
        </w:rPr>
        <w:t xml:space="preserve">ordinaire </w:t>
      </w:r>
      <w:r w:rsidR="00A42788" w:rsidRPr="006C14CD">
        <w:rPr>
          <w:rFonts w:ascii="Century Gothic" w:hAnsi="Century Gothic"/>
          <w:b/>
          <w:bCs/>
          <w:sz w:val="20"/>
          <w:szCs w:val="20"/>
        </w:rPr>
        <w:t>Lavandys</w:t>
      </w:r>
    </w:p>
    <w:p w14:paraId="5143D0D2" w14:textId="5907AF49" w:rsidR="00B67D7D" w:rsidRDefault="00505323" w:rsidP="0083613B">
      <w:pPr>
        <w:jc w:val="both"/>
        <w:rPr>
          <w:rFonts w:ascii="Century Gothic" w:hAnsi="Century Gothic"/>
          <w:sz w:val="20"/>
          <w:szCs w:val="20"/>
        </w:rPr>
      </w:pPr>
      <w:r w:rsidRPr="006C14CD">
        <w:rPr>
          <w:rFonts w:ascii="Century Gothic" w:hAnsi="Century Gothic"/>
          <w:sz w:val="20"/>
          <w:szCs w:val="20"/>
        </w:rPr>
        <w:t xml:space="preserve">Le 28 </w:t>
      </w:r>
      <w:proofErr w:type="gramStart"/>
      <w:r w:rsidRPr="006C14CD">
        <w:rPr>
          <w:rFonts w:ascii="Century Gothic" w:hAnsi="Century Gothic"/>
          <w:sz w:val="20"/>
          <w:szCs w:val="20"/>
        </w:rPr>
        <w:t>Avril</w:t>
      </w:r>
      <w:proofErr w:type="gramEnd"/>
      <w:r w:rsidRPr="006C14CD">
        <w:rPr>
          <w:rFonts w:ascii="Century Gothic" w:hAnsi="Century Gothic"/>
          <w:sz w:val="20"/>
          <w:szCs w:val="20"/>
        </w:rPr>
        <w:t>, les associés du réseau national de concepteurs-installateurs de blanchisserie professionnelles</w:t>
      </w:r>
      <w:r w:rsidR="00782B91" w:rsidRPr="006C14CD">
        <w:rPr>
          <w:rFonts w:ascii="Century Gothic" w:hAnsi="Century Gothic"/>
          <w:sz w:val="20"/>
          <w:szCs w:val="20"/>
        </w:rPr>
        <w:t xml:space="preserve"> se</w:t>
      </w:r>
      <w:r w:rsidR="00B67D7D">
        <w:rPr>
          <w:rFonts w:ascii="Century Gothic" w:hAnsi="Century Gothic"/>
          <w:sz w:val="20"/>
          <w:szCs w:val="20"/>
        </w:rPr>
        <w:t xml:space="preserve"> sont réunis</w:t>
      </w:r>
      <w:r w:rsidR="00A42788" w:rsidRPr="006C14CD">
        <w:rPr>
          <w:rFonts w:ascii="Century Gothic" w:hAnsi="Century Gothic"/>
          <w:sz w:val="20"/>
          <w:szCs w:val="20"/>
        </w:rPr>
        <w:t xml:space="preserve"> pour accueillir </w:t>
      </w:r>
      <w:r w:rsidR="00FA12E2">
        <w:rPr>
          <w:rFonts w:ascii="Century Gothic" w:hAnsi="Century Gothic"/>
          <w:sz w:val="20"/>
          <w:szCs w:val="20"/>
        </w:rPr>
        <w:t xml:space="preserve">des </w:t>
      </w:r>
      <w:r w:rsidR="00A42788" w:rsidRPr="006C14CD">
        <w:rPr>
          <w:rFonts w:ascii="Century Gothic" w:hAnsi="Century Gothic"/>
          <w:sz w:val="20"/>
          <w:szCs w:val="20"/>
        </w:rPr>
        <w:t>nouveaux associés</w:t>
      </w:r>
      <w:r w:rsidR="00782B91" w:rsidRPr="006C14CD">
        <w:rPr>
          <w:rFonts w:ascii="Century Gothic" w:hAnsi="Century Gothic"/>
          <w:sz w:val="20"/>
          <w:szCs w:val="20"/>
        </w:rPr>
        <w:t xml:space="preserve">. Lors de cette assemblée générale différents sujets </w:t>
      </w:r>
      <w:r w:rsidR="00FA12E2">
        <w:rPr>
          <w:rFonts w:ascii="Century Gothic" w:hAnsi="Century Gothic"/>
          <w:sz w:val="20"/>
          <w:szCs w:val="20"/>
        </w:rPr>
        <w:t xml:space="preserve">ont été </w:t>
      </w:r>
      <w:r w:rsidR="00782B91" w:rsidRPr="006C14CD">
        <w:rPr>
          <w:rFonts w:ascii="Century Gothic" w:hAnsi="Century Gothic"/>
          <w:sz w:val="20"/>
          <w:szCs w:val="20"/>
        </w:rPr>
        <w:t>abordés pou</w:t>
      </w:r>
      <w:r w:rsidR="00A42788" w:rsidRPr="006C14CD">
        <w:rPr>
          <w:rFonts w:ascii="Century Gothic" w:hAnsi="Century Gothic"/>
          <w:sz w:val="20"/>
          <w:szCs w:val="20"/>
        </w:rPr>
        <w:t xml:space="preserve">r dessiner les grandes lignes du déploiement </w:t>
      </w:r>
      <w:r w:rsidR="00782B91" w:rsidRPr="006C14CD">
        <w:rPr>
          <w:rFonts w:ascii="Century Gothic" w:hAnsi="Century Gothic"/>
          <w:sz w:val="20"/>
          <w:szCs w:val="20"/>
        </w:rPr>
        <w:t xml:space="preserve">de Lavandys </w:t>
      </w:r>
      <w:r w:rsidR="00A42788" w:rsidRPr="006C14CD">
        <w:rPr>
          <w:rFonts w:ascii="Century Gothic" w:hAnsi="Century Gothic"/>
          <w:sz w:val="20"/>
          <w:szCs w:val="20"/>
        </w:rPr>
        <w:t>pour l’année 2021</w:t>
      </w:r>
      <w:r w:rsidR="00D92626" w:rsidRPr="006C14CD">
        <w:rPr>
          <w:rFonts w:ascii="Century Gothic" w:hAnsi="Century Gothic"/>
          <w:sz w:val="20"/>
          <w:szCs w:val="20"/>
        </w:rPr>
        <w:t>/2022</w:t>
      </w:r>
      <w:r w:rsidR="00A42788" w:rsidRPr="006C14CD">
        <w:rPr>
          <w:rFonts w:ascii="Century Gothic" w:hAnsi="Century Gothic"/>
          <w:sz w:val="20"/>
          <w:szCs w:val="20"/>
        </w:rPr>
        <w:t>.</w:t>
      </w:r>
    </w:p>
    <w:p w14:paraId="336D1196" w14:textId="77777777" w:rsidR="007361E6" w:rsidRDefault="007361E6" w:rsidP="0083613B">
      <w:pPr>
        <w:jc w:val="both"/>
        <w:rPr>
          <w:rFonts w:ascii="Century Gothic" w:hAnsi="Century Gothic"/>
          <w:sz w:val="20"/>
          <w:szCs w:val="20"/>
        </w:rPr>
      </w:pPr>
    </w:p>
    <w:p w14:paraId="49654712" w14:textId="698292BA" w:rsidR="004D272E" w:rsidRPr="00B67D7D" w:rsidRDefault="00B67D7D" w:rsidP="0083613B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314D8A">
        <w:rPr>
          <w:rFonts w:ascii="Century Gothic" w:hAnsi="Century Gothic"/>
          <w:b/>
          <w:bCs/>
          <w:sz w:val="20"/>
          <w:szCs w:val="20"/>
        </w:rPr>
        <w:t>Les associés Lavandys sont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361E6" w:rsidRPr="00314D8A" w14:paraId="277E0AE9" w14:textId="77777777" w:rsidTr="00812750">
        <w:trPr>
          <w:trHeight w:val="1650"/>
        </w:trPr>
        <w:tc>
          <w:tcPr>
            <w:tcW w:w="5228" w:type="dxa"/>
          </w:tcPr>
          <w:p w14:paraId="2D8A8671" w14:textId="01621180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AMS</w:t>
            </w:r>
          </w:p>
          <w:p w14:paraId="4CFFCD22" w14:textId="2A460DC7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Azur Concept Blanchisserie</w:t>
            </w:r>
          </w:p>
          <w:p w14:paraId="51BBC0DB" w14:textId="5C8B6090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Brugère Equipement</w:t>
            </w:r>
          </w:p>
          <w:p w14:paraId="0D9DB52B" w14:textId="6A044E69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CLC Equipements</w:t>
            </w:r>
          </w:p>
          <w:p w14:paraId="62C9D255" w14:textId="42410F6D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Electro Service Pro</w:t>
            </w:r>
          </w:p>
          <w:p w14:paraId="6C276F2B" w14:textId="54F9970C" w:rsidR="007361E6" w:rsidRPr="00812750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Equip’Service</w:t>
            </w:r>
            <w:proofErr w:type="spellEnd"/>
          </w:p>
          <w:p w14:paraId="11134172" w14:textId="06248805" w:rsidR="007361E6" w:rsidRPr="00462994" w:rsidRDefault="00FA12E2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Groupe </w:t>
            </w:r>
            <w:proofErr w:type="spellStart"/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Benard</w:t>
            </w:r>
            <w:proofErr w:type="spellEnd"/>
          </w:p>
          <w:p w14:paraId="32F24A71" w14:textId="4282E76E" w:rsidR="00462994" w:rsidRPr="00462994" w:rsidRDefault="00462994" w:rsidP="0046299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Groupe Estrade</w:t>
            </w:r>
          </w:p>
          <w:p w14:paraId="6DB85C28" w14:textId="0A50ECF9" w:rsidR="007361E6" w:rsidRPr="00812750" w:rsidRDefault="007361E6" w:rsidP="007361E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28" w:type="dxa"/>
          </w:tcPr>
          <w:p w14:paraId="4D8780B1" w14:textId="32F548F8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HND </w:t>
            </w:r>
          </w:p>
          <w:p w14:paraId="3FCA5E6C" w14:textId="06FD1C0D" w:rsidR="00462994" w:rsidRDefault="00462994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62994">
              <w:rPr>
                <w:rFonts w:ascii="Century Gothic" w:hAnsi="Century Gothic"/>
                <w:b/>
                <w:bCs/>
                <w:sz w:val="20"/>
                <w:szCs w:val="20"/>
              </w:rPr>
              <w:t>IMMEL</w:t>
            </w:r>
          </w:p>
          <w:p w14:paraId="0FF5CA81" w14:textId="3729DCEA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Madial</w:t>
            </w:r>
            <w:proofErr w:type="spellEnd"/>
            <w:r w:rsidR="0046299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69AC8BF0" w14:textId="683D41B6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Lanef</w:t>
            </w:r>
            <w:proofErr w:type="spellEnd"/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Pro</w:t>
            </w:r>
          </w:p>
          <w:p w14:paraId="458B6EFC" w14:textId="110EBF35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it-IT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  <w:lang w:val="it-IT"/>
              </w:rPr>
              <w:t>Pro Cuisine Service</w:t>
            </w:r>
          </w:p>
          <w:p w14:paraId="7C840F00" w14:textId="5395B5F5" w:rsidR="00812750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P</w:t>
            </w:r>
            <w:r w:rsidR="00DF58C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ros </w:t>
            </w: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E</w:t>
            </w:r>
            <w:r w:rsidR="00DF58C3">
              <w:rPr>
                <w:rFonts w:ascii="Century Gothic" w:hAnsi="Century Gothic"/>
                <w:b/>
                <w:bCs/>
                <w:sz w:val="20"/>
                <w:szCs w:val="20"/>
              </w:rPr>
              <w:t>quipements Services</w:t>
            </w:r>
          </w:p>
          <w:p w14:paraId="33D340D6" w14:textId="53B83B72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R</w:t>
            </w:r>
            <w:r w:rsidR="00DF58C3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F</w:t>
            </w:r>
            <w:r w:rsidR="00812750"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Solutions</w:t>
            </w:r>
          </w:p>
          <w:p w14:paraId="54B46470" w14:textId="5DCD6046" w:rsidR="007361E6" w:rsidRPr="00812750" w:rsidRDefault="00314D8A" w:rsidP="0081275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12750">
              <w:rPr>
                <w:rFonts w:ascii="Century Gothic" w:hAnsi="Century Gothic"/>
                <w:b/>
                <w:bCs/>
                <w:sz w:val="20"/>
                <w:szCs w:val="20"/>
              </w:rPr>
              <w:t>SBCP</w:t>
            </w:r>
            <w:r w:rsidR="00812750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25F7DE8A" w14:textId="77777777" w:rsidR="007361E6" w:rsidRPr="00314D8A" w:rsidRDefault="007361E6" w:rsidP="0083613B">
      <w:pPr>
        <w:jc w:val="both"/>
        <w:rPr>
          <w:rFonts w:ascii="Century Gothic" w:hAnsi="Century Gothic"/>
          <w:sz w:val="20"/>
          <w:szCs w:val="20"/>
        </w:rPr>
      </w:pPr>
    </w:p>
    <w:p w14:paraId="3E1F9C66" w14:textId="52A7D647" w:rsidR="000E6768" w:rsidRPr="00D92626" w:rsidRDefault="000E6768" w:rsidP="0083613B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D92626">
        <w:rPr>
          <w:rFonts w:ascii="Century Gothic" w:hAnsi="Century Gothic"/>
          <w:b/>
          <w:bCs/>
          <w:sz w:val="20"/>
          <w:szCs w:val="20"/>
        </w:rPr>
        <w:t>A propos Lavandys</w:t>
      </w:r>
    </w:p>
    <w:p w14:paraId="24E2A48B" w14:textId="3420D984" w:rsidR="0083613B" w:rsidRPr="00816366" w:rsidRDefault="00694E75" w:rsidP="0083613B">
      <w:pPr>
        <w:jc w:val="both"/>
        <w:rPr>
          <w:rFonts w:ascii="Century Gothic" w:hAnsi="Century Gothic"/>
          <w:sz w:val="18"/>
          <w:szCs w:val="18"/>
        </w:rPr>
      </w:pPr>
      <w:r w:rsidRPr="00816366">
        <w:rPr>
          <w:rFonts w:ascii="Century Gothic" w:hAnsi="Century Gothic"/>
          <w:sz w:val="18"/>
          <w:szCs w:val="18"/>
        </w:rPr>
        <w:t xml:space="preserve">Lavandys est un réseau national agile et efficace qui propose une gamme de matériels de première qualité </w:t>
      </w:r>
      <w:r w:rsidR="00D33E25">
        <w:rPr>
          <w:rFonts w:ascii="Century Gothic" w:hAnsi="Century Gothic"/>
          <w:sz w:val="18"/>
          <w:szCs w:val="18"/>
        </w:rPr>
        <w:t>étudi</w:t>
      </w:r>
      <w:r w:rsidR="00DF58C3">
        <w:rPr>
          <w:rFonts w:ascii="Century Gothic" w:hAnsi="Century Gothic"/>
          <w:sz w:val="18"/>
          <w:szCs w:val="18"/>
        </w:rPr>
        <w:t>é</w:t>
      </w:r>
      <w:r w:rsidR="00D33E25">
        <w:rPr>
          <w:rFonts w:ascii="Century Gothic" w:hAnsi="Century Gothic"/>
          <w:sz w:val="18"/>
          <w:szCs w:val="18"/>
        </w:rPr>
        <w:t xml:space="preserve"> et installé conformément à la</w:t>
      </w:r>
      <w:r w:rsidRPr="00816366">
        <w:rPr>
          <w:rFonts w:ascii="Century Gothic" w:hAnsi="Century Gothic"/>
          <w:sz w:val="18"/>
          <w:szCs w:val="18"/>
        </w:rPr>
        <w:t xml:space="preserve"> norme RABC</w:t>
      </w:r>
      <w:r w:rsidR="00CF0F77" w:rsidRPr="00816366">
        <w:rPr>
          <w:rFonts w:ascii="Century Gothic" w:hAnsi="Century Gothic"/>
          <w:sz w:val="18"/>
          <w:szCs w:val="18"/>
        </w:rPr>
        <w:t>. Les matériels sont</w:t>
      </w:r>
      <w:r w:rsidRPr="00816366">
        <w:rPr>
          <w:rFonts w:ascii="Century Gothic" w:hAnsi="Century Gothic"/>
          <w:sz w:val="18"/>
          <w:szCs w:val="18"/>
        </w:rPr>
        <w:t xml:space="preserve"> sélectionnés auprès de</w:t>
      </w:r>
      <w:r w:rsidR="00CF0F77" w:rsidRPr="00816366">
        <w:rPr>
          <w:rFonts w:ascii="Century Gothic" w:hAnsi="Century Gothic"/>
          <w:sz w:val="18"/>
          <w:szCs w:val="18"/>
        </w:rPr>
        <w:t xml:space="preserve"> </w:t>
      </w:r>
      <w:r w:rsidRPr="00816366">
        <w:rPr>
          <w:rFonts w:ascii="Century Gothic" w:hAnsi="Century Gothic"/>
          <w:sz w:val="18"/>
          <w:szCs w:val="18"/>
        </w:rPr>
        <w:t>fournisseurs</w:t>
      </w:r>
      <w:r w:rsidR="00CF0F77" w:rsidRPr="00816366">
        <w:rPr>
          <w:rFonts w:ascii="Century Gothic" w:hAnsi="Century Gothic"/>
          <w:sz w:val="18"/>
          <w:szCs w:val="18"/>
        </w:rPr>
        <w:t>,</w:t>
      </w:r>
      <w:r w:rsidRPr="00816366">
        <w:rPr>
          <w:rFonts w:ascii="Century Gothic" w:hAnsi="Century Gothic"/>
          <w:sz w:val="18"/>
          <w:szCs w:val="18"/>
        </w:rPr>
        <w:t xml:space="preserve"> </w:t>
      </w:r>
      <w:r w:rsidR="00CF0F77" w:rsidRPr="00816366">
        <w:rPr>
          <w:rFonts w:ascii="Century Gothic" w:hAnsi="Century Gothic"/>
          <w:sz w:val="18"/>
          <w:szCs w:val="18"/>
        </w:rPr>
        <w:t xml:space="preserve">désormais partenaires, </w:t>
      </w:r>
      <w:r w:rsidRPr="00816366">
        <w:rPr>
          <w:rFonts w:ascii="Century Gothic" w:hAnsi="Century Gothic"/>
          <w:sz w:val="18"/>
          <w:szCs w:val="18"/>
        </w:rPr>
        <w:t xml:space="preserve">leader sur le marché. Le réseau </w:t>
      </w:r>
      <w:r w:rsidR="00CF0F77" w:rsidRPr="00816366">
        <w:rPr>
          <w:rFonts w:ascii="Century Gothic" w:hAnsi="Century Gothic"/>
          <w:sz w:val="18"/>
          <w:szCs w:val="18"/>
        </w:rPr>
        <w:t xml:space="preserve">est </w:t>
      </w:r>
      <w:r w:rsidRPr="00816366">
        <w:rPr>
          <w:rFonts w:ascii="Century Gothic" w:hAnsi="Century Gothic"/>
          <w:sz w:val="18"/>
          <w:szCs w:val="18"/>
        </w:rPr>
        <w:t>composé de 1</w:t>
      </w:r>
      <w:r w:rsidR="00DF58C3">
        <w:rPr>
          <w:rFonts w:ascii="Century Gothic" w:hAnsi="Century Gothic"/>
          <w:sz w:val="18"/>
          <w:szCs w:val="18"/>
        </w:rPr>
        <w:t>6</w:t>
      </w:r>
      <w:r w:rsidRPr="00816366">
        <w:rPr>
          <w:rFonts w:ascii="Century Gothic" w:hAnsi="Century Gothic"/>
          <w:sz w:val="18"/>
          <w:szCs w:val="18"/>
        </w:rPr>
        <w:t xml:space="preserve"> associés assurant le maillage de tout le territoire et par conséquent une proximité client </w:t>
      </w:r>
      <w:r w:rsidR="0083613B" w:rsidRPr="00816366">
        <w:rPr>
          <w:rFonts w:ascii="Century Gothic" w:hAnsi="Century Gothic"/>
          <w:sz w:val="18"/>
          <w:szCs w:val="18"/>
        </w:rPr>
        <w:t xml:space="preserve">en France </w:t>
      </w:r>
      <w:r w:rsidRPr="00816366">
        <w:rPr>
          <w:rFonts w:ascii="Century Gothic" w:hAnsi="Century Gothic"/>
          <w:sz w:val="18"/>
          <w:szCs w:val="18"/>
        </w:rPr>
        <w:t>et</w:t>
      </w:r>
      <w:r w:rsidR="0083613B" w:rsidRPr="00816366">
        <w:rPr>
          <w:rFonts w:ascii="Century Gothic" w:hAnsi="Century Gothic"/>
          <w:sz w:val="18"/>
          <w:szCs w:val="18"/>
        </w:rPr>
        <w:t xml:space="preserve"> dans</w:t>
      </w:r>
      <w:r w:rsidRPr="00816366">
        <w:rPr>
          <w:rFonts w:ascii="Century Gothic" w:hAnsi="Century Gothic"/>
          <w:sz w:val="18"/>
          <w:szCs w:val="18"/>
        </w:rPr>
        <w:t xml:space="preserve"> les DROM COM. </w:t>
      </w:r>
    </w:p>
    <w:p w14:paraId="079C6CB7" w14:textId="4E1208A6" w:rsidR="00CF0F77" w:rsidRPr="00816366" w:rsidRDefault="00694E75" w:rsidP="0083613B">
      <w:pPr>
        <w:jc w:val="both"/>
        <w:rPr>
          <w:i/>
          <w:iCs/>
          <w:sz w:val="16"/>
          <w:szCs w:val="16"/>
        </w:rPr>
      </w:pPr>
      <w:r w:rsidRPr="00816366">
        <w:rPr>
          <w:rFonts w:ascii="Century Gothic" w:hAnsi="Century Gothic"/>
          <w:sz w:val="18"/>
          <w:szCs w:val="18"/>
        </w:rPr>
        <w:t xml:space="preserve">Femmes et hommes du réseau </w:t>
      </w:r>
      <w:r w:rsidR="00CF0F77" w:rsidRPr="00816366">
        <w:rPr>
          <w:rFonts w:ascii="Century Gothic" w:hAnsi="Century Gothic"/>
          <w:sz w:val="18"/>
          <w:szCs w:val="18"/>
        </w:rPr>
        <w:t>partagent les mêmes valeurs humaines d'écoute, d'exigence, le même goût pour les défis technologiques, la même ambition de qualité et la même vision d'avenir.</w:t>
      </w:r>
    </w:p>
    <w:p w14:paraId="55F79E9E" w14:textId="60DA3336" w:rsidR="00694E75" w:rsidRPr="00816366" w:rsidRDefault="00CF0F77" w:rsidP="0083613B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816366">
        <w:rPr>
          <w:rFonts w:ascii="Century Gothic" w:hAnsi="Century Gothic"/>
          <w:sz w:val="18"/>
          <w:szCs w:val="18"/>
        </w:rPr>
        <w:t xml:space="preserve">Les </w:t>
      </w:r>
      <w:r w:rsidR="00694E75" w:rsidRPr="00816366">
        <w:rPr>
          <w:rFonts w:ascii="Century Gothic" w:hAnsi="Century Gothic"/>
          <w:sz w:val="18"/>
          <w:szCs w:val="18"/>
        </w:rPr>
        <w:t>1</w:t>
      </w:r>
      <w:r w:rsidR="00DF58C3">
        <w:rPr>
          <w:rFonts w:ascii="Century Gothic" w:hAnsi="Century Gothic"/>
          <w:sz w:val="18"/>
          <w:szCs w:val="18"/>
        </w:rPr>
        <w:t>6</w:t>
      </w:r>
      <w:r w:rsidR="00694E75" w:rsidRPr="00816366">
        <w:rPr>
          <w:rFonts w:ascii="Century Gothic" w:hAnsi="Century Gothic"/>
          <w:sz w:val="18"/>
          <w:szCs w:val="18"/>
        </w:rPr>
        <w:t xml:space="preserve"> entreprises dynamiques</w:t>
      </w:r>
      <w:r w:rsidRPr="00816366">
        <w:rPr>
          <w:rFonts w:ascii="Century Gothic" w:hAnsi="Century Gothic"/>
          <w:sz w:val="18"/>
          <w:szCs w:val="18"/>
        </w:rPr>
        <w:t xml:space="preserve"> et</w:t>
      </w:r>
      <w:r w:rsidR="00694E75" w:rsidRPr="00816366">
        <w:rPr>
          <w:rFonts w:ascii="Century Gothic" w:hAnsi="Century Gothic"/>
          <w:sz w:val="18"/>
          <w:szCs w:val="18"/>
        </w:rPr>
        <w:t xml:space="preserve"> expertes de la conception et de l’installation de blanchisserie, pressing et laveries libre-service</w:t>
      </w:r>
      <w:r w:rsidRPr="00816366">
        <w:rPr>
          <w:rFonts w:ascii="Century Gothic" w:hAnsi="Century Gothic"/>
          <w:sz w:val="18"/>
          <w:szCs w:val="18"/>
        </w:rPr>
        <w:t xml:space="preserve"> accompagnent depuis de nombreuses années déjà, les métiers de l’Hôtellerie restauration, Hôtellerie de plein air, Chambres d’hôte/Gite, Santé, Médico-Social, Industrie, Armée, Loisirs, Bien-être, Education, Pressing, Laverie, Textile pro/Confection.</w:t>
      </w:r>
    </w:p>
    <w:p w14:paraId="6B5A83C9" w14:textId="43CE7AD2" w:rsidR="004D272E" w:rsidRPr="004F168D" w:rsidRDefault="004D272E" w:rsidP="004D272E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theme="minorHAnsi"/>
          <w:color w:val="000000"/>
          <w:sz w:val="24"/>
          <w:szCs w:val="24"/>
        </w:rPr>
      </w:pPr>
      <w:r w:rsidRPr="004F168D">
        <w:rPr>
          <w:rFonts w:ascii="Century Gothic" w:hAnsi="Century Gothic" w:cstheme="minorHAnsi"/>
          <w:color w:val="000000"/>
          <w:sz w:val="24"/>
          <w:szCs w:val="24"/>
        </w:rPr>
        <w:t>Plus d’informations sur :</w:t>
      </w:r>
    </w:p>
    <w:p w14:paraId="0A7EB16E" w14:textId="1D9BD4FC" w:rsidR="004D272E" w:rsidRPr="004F168D" w:rsidRDefault="000020FB" w:rsidP="004D272E">
      <w:pPr>
        <w:spacing w:after="0" w:line="240" w:lineRule="auto"/>
        <w:ind w:left="567" w:right="567"/>
        <w:jc w:val="center"/>
        <w:rPr>
          <w:rFonts w:ascii="Century Gothic" w:hAnsi="Century Gothic" w:cstheme="minorHAnsi"/>
          <w:color w:val="1F3864" w:themeColor="accent1" w:themeShade="80"/>
        </w:rPr>
      </w:pPr>
      <w:hyperlink r:id="rId10" w:history="1">
        <w:r w:rsidR="004F168D" w:rsidRPr="004F168D">
          <w:rPr>
            <w:rStyle w:val="Lienhypertexte"/>
            <w:rFonts w:ascii="Century Gothic" w:hAnsi="Century Gothic" w:cstheme="minorHAnsi"/>
          </w:rPr>
          <w:t>www.lavandys.fr</w:t>
        </w:r>
      </w:hyperlink>
      <w:r w:rsidR="004F168D" w:rsidRPr="004F168D">
        <w:rPr>
          <w:rFonts w:ascii="Century Gothic" w:hAnsi="Century Gothic" w:cstheme="minorHAnsi"/>
          <w:color w:val="1F3864" w:themeColor="accent1" w:themeShade="80"/>
        </w:rPr>
        <w:t xml:space="preserve"> </w:t>
      </w:r>
    </w:p>
    <w:p w14:paraId="0AB48D5F" w14:textId="77777777" w:rsidR="00314D8A" w:rsidRDefault="00314D8A" w:rsidP="004D272E">
      <w:pPr>
        <w:spacing w:after="0" w:line="240" w:lineRule="auto"/>
        <w:ind w:left="567" w:right="567"/>
        <w:jc w:val="center"/>
        <w:rPr>
          <w:rFonts w:cstheme="minorHAnsi"/>
        </w:rPr>
      </w:pPr>
    </w:p>
    <w:p w14:paraId="396982BB" w14:textId="4BA0276A" w:rsidR="004D272E" w:rsidRDefault="004D272E" w:rsidP="004D272E">
      <w:pPr>
        <w:spacing w:after="0" w:line="240" w:lineRule="auto"/>
        <w:ind w:left="567" w:right="567"/>
        <w:jc w:val="center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2DE88A4B" wp14:editId="212CA948">
            <wp:extent cx="1259707" cy="1028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99" cy="10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E64C" w14:textId="77777777" w:rsidR="00314D8A" w:rsidRDefault="00314D8A" w:rsidP="004D272E">
      <w:pPr>
        <w:spacing w:after="0" w:line="240" w:lineRule="auto"/>
        <w:ind w:left="567" w:right="567"/>
        <w:jc w:val="center"/>
        <w:rPr>
          <w:rFonts w:cstheme="minorHAnsi"/>
        </w:rPr>
      </w:pPr>
    </w:p>
    <w:p w14:paraId="4FB51472" w14:textId="4E70DF9F" w:rsidR="002847BF" w:rsidRPr="00784818" w:rsidRDefault="006D4EEF" w:rsidP="00784818">
      <w:pPr>
        <w:spacing w:after="0" w:line="240" w:lineRule="auto"/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784818">
        <w:rPr>
          <w:rFonts w:ascii="Century Gothic" w:hAnsi="Century Gothic" w:cstheme="minorHAnsi"/>
          <w:b/>
          <w:bCs/>
          <w:sz w:val="16"/>
          <w:szCs w:val="16"/>
        </w:rPr>
        <w:t>Contact Presse :</w:t>
      </w:r>
    </w:p>
    <w:p w14:paraId="32E6FC20" w14:textId="0BA71732" w:rsidR="00784818" w:rsidRPr="00784818" w:rsidRDefault="004C2FEE" w:rsidP="00784818">
      <w:pPr>
        <w:spacing w:after="0" w:line="240" w:lineRule="auto"/>
        <w:jc w:val="both"/>
        <w:rPr>
          <w:rFonts w:ascii="Century Gothic" w:hAnsi="Century Gothic" w:cstheme="minorHAnsi"/>
          <w:sz w:val="16"/>
          <w:szCs w:val="16"/>
        </w:rPr>
      </w:pPr>
      <w:r>
        <w:rPr>
          <w:rFonts w:ascii="Century Gothic" w:hAnsi="Century Gothic" w:cstheme="minorHAnsi"/>
          <w:sz w:val="16"/>
          <w:szCs w:val="16"/>
        </w:rPr>
        <w:t>Delphine Marcouillé</w:t>
      </w:r>
      <w:r w:rsidR="004D272E">
        <w:rPr>
          <w:rFonts w:ascii="Century Gothic" w:hAnsi="Century Gothic" w:cstheme="minorHAnsi"/>
          <w:sz w:val="16"/>
          <w:szCs w:val="16"/>
        </w:rPr>
        <w:tab/>
      </w:r>
      <w:r w:rsidR="004D272E">
        <w:rPr>
          <w:rFonts w:ascii="Century Gothic" w:hAnsi="Century Gothic" w:cstheme="minorHAnsi"/>
          <w:sz w:val="16"/>
          <w:szCs w:val="16"/>
        </w:rPr>
        <w:tab/>
      </w:r>
      <w:r w:rsidR="004D272E">
        <w:rPr>
          <w:rFonts w:ascii="Century Gothic" w:hAnsi="Century Gothic" w:cstheme="minorHAnsi"/>
          <w:sz w:val="16"/>
          <w:szCs w:val="16"/>
        </w:rPr>
        <w:tab/>
      </w:r>
      <w:r w:rsidR="004D272E" w:rsidRPr="00784818">
        <w:rPr>
          <w:rFonts w:ascii="Century Gothic" w:hAnsi="Century Gothic" w:cstheme="minorHAnsi"/>
          <w:sz w:val="16"/>
          <w:szCs w:val="16"/>
        </w:rPr>
        <w:t>Olivier BEGUIER</w:t>
      </w:r>
    </w:p>
    <w:p w14:paraId="40D01A31" w14:textId="5213F1BD" w:rsidR="00784818" w:rsidRPr="00784818" w:rsidRDefault="00784818" w:rsidP="00784818">
      <w:pPr>
        <w:spacing w:after="0" w:line="240" w:lineRule="auto"/>
        <w:jc w:val="both"/>
        <w:rPr>
          <w:rFonts w:ascii="Century Gothic" w:hAnsi="Century Gothic" w:cstheme="minorHAnsi"/>
          <w:sz w:val="16"/>
          <w:szCs w:val="16"/>
        </w:rPr>
      </w:pPr>
      <w:r w:rsidRPr="00784818">
        <w:rPr>
          <w:rFonts w:ascii="Century Gothic" w:hAnsi="Century Gothic" w:cstheme="minorHAnsi"/>
          <w:sz w:val="16"/>
          <w:szCs w:val="16"/>
        </w:rPr>
        <w:t>Chargée de communication</w:t>
      </w:r>
      <w:r w:rsidR="004D272E">
        <w:rPr>
          <w:rFonts w:ascii="Century Gothic" w:hAnsi="Century Gothic" w:cstheme="minorHAnsi"/>
          <w:sz w:val="16"/>
          <w:szCs w:val="16"/>
        </w:rPr>
        <w:tab/>
      </w:r>
      <w:r w:rsidR="004D272E">
        <w:rPr>
          <w:rFonts w:ascii="Century Gothic" w:hAnsi="Century Gothic" w:cstheme="minorHAnsi"/>
          <w:sz w:val="16"/>
          <w:szCs w:val="16"/>
        </w:rPr>
        <w:tab/>
        <w:t>Président du réseau Lavandys</w:t>
      </w:r>
    </w:p>
    <w:p w14:paraId="541C864C" w14:textId="0E4DAC25" w:rsidR="006D4EEF" w:rsidRPr="00784818" w:rsidRDefault="006D4EEF" w:rsidP="00784818">
      <w:pPr>
        <w:spacing w:after="0" w:line="240" w:lineRule="auto"/>
        <w:jc w:val="both"/>
        <w:rPr>
          <w:rFonts w:ascii="Century Gothic" w:hAnsi="Century Gothic" w:cstheme="minorHAnsi"/>
          <w:sz w:val="16"/>
          <w:szCs w:val="16"/>
        </w:rPr>
      </w:pPr>
      <w:r w:rsidRPr="00784818">
        <w:rPr>
          <w:rFonts w:ascii="Century Gothic" w:hAnsi="Century Gothic" w:cstheme="minorHAnsi"/>
          <w:sz w:val="16"/>
          <w:szCs w:val="16"/>
        </w:rPr>
        <w:t xml:space="preserve">Tél. : </w:t>
      </w:r>
      <w:r w:rsidR="004F168D">
        <w:rPr>
          <w:rFonts w:ascii="Century Gothic" w:hAnsi="Century Gothic" w:cstheme="minorHAnsi"/>
          <w:sz w:val="16"/>
          <w:szCs w:val="16"/>
        </w:rPr>
        <w:t>07.71.68.07.14</w:t>
      </w:r>
      <w:r w:rsidR="00784818" w:rsidRPr="00784818">
        <w:rPr>
          <w:rFonts w:ascii="Century Gothic" w:hAnsi="Century Gothic" w:cstheme="minorHAnsi"/>
          <w:sz w:val="16"/>
          <w:szCs w:val="16"/>
        </w:rPr>
        <w:tab/>
      </w:r>
      <w:r w:rsidR="00784818" w:rsidRPr="00784818">
        <w:rPr>
          <w:rFonts w:ascii="Century Gothic" w:hAnsi="Century Gothic" w:cstheme="minorHAnsi"/>
          <w:sz w:val="16"/>
          <w:szCs w:val="16"/>
        </w:rPr>
        <w:tab/>
      </w:r>
      <w:r w:rsidR="004D272E">
        <w:rPr>
          <w:rFonts w:ascii="Century Gothic" w:hAnsi="Century Gothic" w:cstheme="minorHAnsi"/>
          <w:sz w:val="16"/>
          <w:szCs w:val="16"/>
        </w:rPr>
        <w:tab/>
      </w:r>
    </w:p>
    <w:p w14:paraId="7BCDD328" w14:textId="02137F06" w:rsidR="00784818" w:rsidRPr="00784818" w:rsidRDefault="00784818" w:rsidP="00784818">
      <w:pPr>
        <w:spacing w:after="0" w:line="240" w:lineRule="auto"/>
        <w:jc w:val="both"/>
        <w:rPr>
          <w:rFonts w:ascii="Century Gothic" w:hAnsi="Century Gothic" w:cstheme="minorHAnsi"/>
          <w:sz w:val="16"/>
          <w:szCs w:val="16"/>
        </w:rPr>
      </w:pPr>
      <w:r w:rsidRPr="00784818">
        <w:rPr>
          <w:rFonts w:ascii="Century Gothic" w:hAnsi="Century Gothic" w:cstheme="minorHAnsi"/>
          <w:sz w:val="16"/>
          <w:szCs w:val="16"/>
        </w:rPr>
        <w:t>Courriel</w:t>
      </w:r>
      <w:r w:rsidR="004F168D">
        <w:rPr>
          <w:rFonts w:ascii="Century Gothic" w:hAnsi="Century Gothic" w:cstheme="minorHAnsi"/>
          <w:sz w:val="16"/>
          <w:szCs w:val="16"/>
        </w:rPr>
        <w:t xml:space="preserve"> : </w:t>
      </w:r>
      <w:r w:rsidR="004C2FEE">
        <w:rPr>
          <w:rFonts w:ascii="Century Gothic" w:hAnsi="Century Gothic" w:cstheme="minorHAnsi"/>
          <w:sz w:val="16"/>
          <w:szCs w:val="16"/>
        </w:rPr>
        <w:t>dmarcouille@lavandys.fr</w:t>
      </w:r>
    </w:p>
    <w:sectPr w:rsidR="00784818" w:rsidRPr="00784818" w:rsidSect="00694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42489"/>
    <w:multiLevelType w:val="hybridMultilevel"/>
    <w:tmpl w:val="04DCCF02"/>
    <w:lvl w:ilvl="0" w:tplc="D2F0ECF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96751"/>
    <w:multiLevelType w:val="hybridMultilevel"/>
    <w:tmpl w:val="2752E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711184">
    <w:abstractNumId w:val="0"/>
  </w:num>
  <w:num w:numId="2" w16cid:durableId="1870753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68"/>
    <w:rsid w:val="000020FB"/>
    <w:rsid w:val="000E1089"/>
    <w:rsid w:val="000E6768"/>
    <w:rsid w:val="00131357"/>
    <w:rsid w:val="002847BF"/>
    <w:rsid w:val="002E59A7"/>
    <w:rsid w:val="00314D8A"/>
    <w:rsid w:val="003C02BF"/>
    <w:rsid w:val="00462994"/>
    <w:rsid w:val="004C2FEE"/>
    <w:rsid w:val="004D272E"/>
    <w:rsid w:val="004F168D"/>
    <w:rsid w:val="00505323"/>
    <w:rsid w:val="0059297E"/>
    <w:rsid w:val="005F59DB"/>
    <w:rsid w:val="00694E75"/>
    <w:rsid w:val="006C14CD"/>
    <w:rsid w:val="006D4EEF"/>
    <w:rsid w:val="007361E6"/>
    <w:rsid w:val="00736796"/>
    <w:rsid w:val="00773785"/>
    <w:rsid w:val="00782B91"/>
    <w:rsid w:val="00784818"/>
    <w:rsid w:val="00812750"/>
    <w:rsid w:val="00816366"/>
    <w:rsid w:val="0083613B"/>
    <w:rsid w:val="009A41E8"/>
    <w:rsid w:val="009D47EB"/>
    <w:rsid w:val="00A42788"/>
    <w:rsid w:val="00A45BCD"/>
    <w:rsid w:val="00AE10CB"/>
    <w:rsid w:val="00B67D7D"/>
    <w:rsid w:val="00BF3F1B"/>
    <w:rsid w:val="00C445F0"/>
    <w:rsid w:val="00CF0F77"/>
    <w:rsid w:val="00D33E25"/>
    <w:rsid w:val="00D92626"/>
    <w:rsid w:val="00DF58C3"/>
    <w:rsid w:val="00E91713"/>
    <w:rsid w:val="00ED3319"/>
    <w:rsid w:val="00EF041C"/>
    <w:rsid w:val="00FA12E2"/>
    <w:rsid w:val="00FF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E3DC"/>
  <w15:chartTrackingRefBased/>
  <w15:docId w15:val="{0050DBBA-9974-483F-8C55-982715C6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E1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694E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E108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0E1089"/>
    <w:rPr>
      <w:b/>
      <w:bCs/>
    </w:rPr>
  </w:style>
  <w:style w:type="character" w:styleId="Lienhypertexte">
    <w:name w:val="Hyperlink"/>
    <w:basedOn w:val="Policepardfaut"/>
    <w:uiPriority w:val="99"/>
    <w:unhideWhenUsed/>
    <w:rsid w:val="000E10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C14C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D4EE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3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hyperlink" Target="http://www.lavandys.fr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lavandy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136E374787042AD86C42A4B471EC6" ma:contentTypeVersion="18" ma:contentTypeDescription="Crée un document." ma:contentTypeScope="" ma:versionID="bc93edc58b92f6ef7dad6e4603985fec">
  <xsd:schema xmlns:xsd="http://www.w3.org/2001/XMLSchema" xmlns:xs="http://www.w3.org/2001/XMLSchema" xmlns:p="http://schemas.microsoft.com/office/2006/metadata/properties" xmlns:ns2="56a11a38-6581-4301-9921-880c1334dfef" xmlns:ns3="ad0a742a-b3ae-411f-838c-88f09599a3fa" targetNamespace="http://schemas.microsoft.com/office/2006/metadata/properties" ma:root="true" ma:fieldsID="5b62bef4ffc0a30cba21ac131fec9459" ns2:_="" ns3:_="">
    <xsd:import namespace="56a11a38-6581-4301-9921-880c1334dfef"/>
    <xsd:import namespace="ad0a742a-b3ae-411f-838c-88f09599a3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1a38-6581-4301-9921-880c1334df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9e588c1-233d-45cc-9406-d3107f050656}" ma:internalName="TaxCatchAll" ma:showField="CatchAllData" ma:web="56a11a38-6581-4301-9921-880c1334d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a742a-b3ae-411f-838c-88f09599a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b2befaa7-4de2-4a74-affd-b996d2e4f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a11a38-6581-4301-9921-880c1334dfef" xsi:nil="true"/>
    <lcf76f155ced4ddcb4097134ff3c332f xmlns="ad0a742a-b3ae-411f-838c-88f09599a3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6ED5BB-FA86-42FE-B67F-2A54E5D30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1a38-6581-4301-9921-880c1334dfef"/>
    <ds:schemaRef ds:uri="ad0a742a-b3ae-411f-838c-88f09599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975232-43B2-4122-9F75-8D131C11B8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57DD9C-DDFD-49A0-B4A2-78A2B6D3E8E4}">
  <ds:schemaRefs>
    <ds:schemaRef ds:uri="http://schemas.microsoft.com/office/2006/metadata/properties"/>
    <ds:schemaRef ds:uri="http://schemas.microsoft.com/office/infopath/2007/PartnerControls"/>
    <ds:schemaRef ds:uri="56a11a38-6581-4301-9921-880c1334dfef"/>
    <ds:schemaRef ds:uri="ad0a742a-b3ae-411f-838c-88f09599a3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719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CAILLON</dc:creator>
  <cp:keywords/>
  <dc:description/>
  <cp:lastModifiedBy>Delphine MARCOUILLE</cp:lastModifiedBy>
  <cp:revision>5</cp:revision>
  <dcterms:created xsi:type="dcterms:W3CDTF">2021-05-04T13:53:00Z</dcterms:created>
  <dcterms:modified xsi:type="dcterms:W3CDTF">2024-01-16T15:12:00Z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0x010100492136E374787042AD86C42A4B471EC6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